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8F" w:rsidRPr="00125A2E" w:rsidRDefault="00C5278F" w:rsidP="00C5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№2 «Ромашка»</w:t>
      </w:r>
    </w:p>
    <w:p w:rsidR="00C5278F" w:rsidRPr="00125A2E" w:rsidRDefault="00C5278F" w:rsidP="00C527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50EC1" wp14:editId="17F3CBD8">
                <wp:simplePos x="0" y="0"/>
                <wp:positionH relativeFrom="column">
                  <wp:posOffset>-3810</wp:posOffset>
                </wp:positionH>
                <wp:positionV relativeFrom="paragraph">
                  <wp:posOffset>205105</wp:posOffset>
                </wp:positionV>
                <wp:extent cx="5638800" cy="19431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278F" w:rsidRPr="00C5278F" w:rsidRDefault="00C5278F" w:rsidP="00C527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5"/>
                                <w:sz w:val="56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78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5"/>
                                <w:sz w:val="44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Методическая разработка образовательной деятельности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5"/>
                                <w:sz w:val="44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 детьми подготовительной к школе группе</w:t>
                            </w:r>
                            <w:r w:rsidRPr="00C5278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5"/>
                                <w:sz w:val="44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278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5"/>
                                <w:sz w:val="56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2B7C7F"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 w:themeColor="accent5"/>
                                <w:sz w:val="44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Ярмарка игр»</w:t>
                            </w:r>
                            <w:bookmarkStart w:id="0" w:name="_GoBack"/>
                            <w:bookmarkEnd w:id="0"/>
                          </w:p>
                          <w:p w:rsidR="00C5278F" w:rsidRPr="00C5278F" w:rsidRDefault="00C5278F" w:rsidP="00C527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4472C4" w:themeColor="accent5"/>
                                <w:sz w:val="220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50EC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3pt;margin-top:16.15pt;width:444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" filled="f" stroked="f">
                <v:textbox>
                  <w:txbxContent>
                    <w:p w:rsidR="00C5278F" w:rsidRPr="00C5278F" w:rsidRDefault="00C5278F" w:rsidP="00C5278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5"/>
                          <w:sz w:val="56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278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5"/>
                          <w:sz w:val="44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Методическая разработка образовательной деятельности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5"/>
                          <w:sz w:val="44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 детьми подготовительной к школе группе</w:t>
                      </w:r>
                      <w:r w:rsidRPr="00C5278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5"/>
                          <w:sz w:val="44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278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5"/>
                          <w:sz w:val="56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2B7C7F">
                        <w:rPr>
                          <w:rFonts w:ascii="Times New Roman" w:eastAsia="Times New Roman" w:hAnsi="Times New Roman" w:cs="Times New Roman"/>
                          <w:b/>
                          <w:color w:val="4472C4" w:themeColor="accent5"/>
                          <w:sz w:val="44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Ярмарка игр»</w:t>
                      </w:r>
                      <w:bookmarkStart w:id="1" w:name="_GoBack"/>
                      <w:bookmarkEnd w:id="1"/>
                    </w:p>
                    <w:p w:rsidR="00C5278F" w:rsidRPr="00C5278F" w:rsidRDefault="00C5278F" w:rsidP="00C5278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4472C4" w:themeColor="accent5"/>
                          <w:sz w:val="220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Pr="00AA69BA" w:rsidRDefault="00C5278F" w:rsidP="00C527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69BA">
        <w:rPr>
          <w:rFonts w:ascii="Times New Roman" w:eastAsia="Calibri" w:hAnsi="Times New Roman" w:cs="Times New Roman"/>
          <w:sz w:val="28"/>
          <w:szCs w:val="28"/>
        </w:rPr>
        <w:t>Педагог-психолог МБДОУ №2</w:t>
      </w:r>
    </w:p>
    <w:p w:rsidR="00C5278F" w:rsidRPr="00AA69BA" w:rsidRDefault="00C5278F" w:rsidP="00C527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69BA">
        <w:rPr>
          <w:rFonts w:ascii="Times New Roman" w:eastAsia="Calibri" w:hAnsi="Times New Roman" w:cs="Times New Roman"/>
          <w:sz w:val="28"/>
          <w:szCs w:val="28"/>
        </w:rPr>
        <w:t>Кущ Е.И.</w:t>
      </w:r>
    </w:p>
    <w:p w:rsidR="00C5278F" w:rsidRPr="00AA69BA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78F" w:rsidRPr="00AA69BA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9BA">
        <w:rPr>
          <w:rFonts w:ascii="Times New Roman" w:eastAsia="Calibri" w:hAnsi="Times New Roman" w:cs="Times New Roman"/>
          <w:sz w:val="28"/>
          <w:szCs w:val="28"/>
        </w:rPr>
        <w:t>г. Приморско –Ахтарск</w:t>
      </w:r>
    </w:p>
    <w:p w:rsidR="00C5278F" w:rsidRPr="00AA69BA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9BA">
        <w:rPr>
          <w:rFonts w:ascii="Times New Roman" w:eastAsia="Calibri" w:hAnsi="Times New Roman" w:cs="Times New Roman"/>
          <w:sz w:val="28"/>
          <w:szCs w:val="28"/>
        </w:rPr>
        <w:t>2021г.</w:t>
      </w:r>
    </w:p>
    <w:p w:rsidR="00C5278F" w:rsidRPr="00495E1C" w:rsidRDefault="00C5278F" w:rsidP="00C5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8"/>
          <w:szCs w:val="28"/>
        </w:rPr>
      </w:pPr>
    </w:p>
    <w:p w:rsidR="00C5278F" w:rsidRPr="00495E1C" w:rsidRDefault="00C5278F" w:rsidP="00C52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1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Возрастная группа</w:t>
      </w:r>
      <w:r w:rsidRPr="00495E1C">
        <w:rPr>
          <w:rFonts w:ascii="Times New Roman" w:eastAsia="Times New Roman" w:hAnsi="Times New Roman" w:cs="Times New Roman"/>
          <w:sz w:val="28"/>
          <w:szCs w:val="28"/>
        </w:rPr>
        <w:t>: старший дошкольный возраст - 7 год жизни.</w:t>
      </w:r>
    </w:p>
    <w:p w:rsidR="00C5278F" w:rsidRPr="00495E1C" w:rsidRDefault="00C5278F" w:rsidP="00C52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E1C">
        <w:rPr>
          <w:rFonts w:ascii="Times New Roman" w:eastAsia="Calibri" w:hAnsi="Times New Roman" w:cs="Times New Roman"/>
          <w:b/>
          <w:i/>
          <w:sz w:val="28"/>
          <w:szCs w:val="28"/>
        </w:rPr>
        <w:t>Виды деятельности</w:t>
      </w:r>
      <w:r w:rsidRPr="00495E1C">
        <w:rPr>
          <w:rFonts w:ascii="Times New Roman" w:eastAsia="Calibri" w:hAnsi="Times New Roman" w:cs="Times New Roman"/>
          <w:sz w:val="28"/>
          <w:szCs w:val="28"/>
        </w:rPr>
        <w:t>: игровая, познавательная, коммуникативная</w:t>
      </w:r>
    </w:p>
    <w:p w:rsidR="00C5278F" w:rsidRPr="00495E1C" w:rsidRDefault="00C5278F" w:rsidP="00C52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E1C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 области</w:t>
      </w:r>
      <w:r w:rsidRPr="00495E1C">
        <w:rPr>
          <w:rFonts w:ascii="Times New Roman" w:eastAsia="Calibri" w:hAnsi="Times New Roman" w:cs="Times New Roman"/>
          <w:sz w:val="28"/>
          <w:szCs w:val="28"/>
        </w:rPr>
        <w:t>: социально – коммуникативное развитие, познавательное развитие.</w:t>
      </w:r>
    </w:p>
    <w:p w:rsidR="00C5278F" w:rsidRPr="00495E1C" w:rsidRDefault="00C5278F" w:rsidP="00C52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E1C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Pr="00495E1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95E1C">
        <w:rPr>
          <w:rFonts w:ascii="Times New Roman" w:eastAsia="Calibri" w:hAnsi="Times New Roman" w:cs="Times New Roman"/>
          <w:sz w:val="28"/>
          <w:szCs w:val="28"/>
        </w:rPr>
        <w:t xml:space="preserve"> Способствовать созданию благоприятных условий, необходимых для полноценного психологического и личностного развития детей на данном возрастном этапе.</w:t>
      </w:r>
    </w:p>
    <w:p w:rsidR="00C5278F" w:rsidRPr="00495E1C" w:rsidRDefault="00C5278F" w:rsidP="00C527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5E1C">
        <w:rPr>
          <w:rFonts w:ascii="Times New Roman" w:eastAsia="Calibri" w:hAnsi="Times New Roman" w:cs="Times New Roman"/>
          <w:b/>
          <w:i/>
          <w:sz w:val="28"/>
          <w:szCs w:val="28"/>
        </w:rPr>
        <w:t>Задачи</w:t>
      </w:r>
      <w:r w:rsidRPr="00495E1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5278F" w:rsidRPr="00495E1C" w:rsidRDefault="00C5278F" w:rsidP="00C52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1C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Образовательная:</w:t>
      </w:r>
      <w:r w:rsidRPr="00495E1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и расширение знаний детей о свойствах воздуха.</w:t>
      </w:r>
    </w:p>
    <w:p w:rsidR="00C5278F" w:rsidRPr="00495E1C" w:rsidRDefault="00C5278F" w:rsidP="00C52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E1C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Развивающая:</w:t>
      </w:r>
      <w:r w:rsidRPr="00495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E1C">
        <w:rPr>
          <w:rFonts w:ascii="Times New Roman" w:eastAsia="Calibri" w:hAnsi="Times New Roman" w:cs="Times New Roman"/>
          <w:sz w:val="28"/>
          <w:szCs w:val="28"/>
        </w:rPr>
        <w:t>развивать предметность, целостность восприятия, пространственную ориентацию, образное мышление. Развивать у детей такие свойства внимания, как устойчивость, объем, распределение и переключение. Развивать умение вписываться в образ, передавать с помощью жестов, мимики, движений настроения человека.</w:t>
      </w:r>
    </w:p>
    <w:p w:rsidR="00C5278F" w:rsidRPr="00495E1C" w:rsidRDefault="00C5278F" w:rsidP="00C52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E1C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Воспитательная:</w:t>
      </w:r>
      <w:r w:rsidRPr="00495E1C">
        <w:rPr>
          <w:rFonts w:ascii="Times New Roman" w:eastAsia="Calibri" w:hAnsi="Times New Roman" w:cs="Times New Roman"/>
          <w:sz w:val="28"/>
          <w:szCs w:val="28"/>
        </w:rPr>
        <w:t xml:space="preserve"> Воспитывать у детей такие качества личности как общительность, и доброжелательность, умение радоваться успехам сверстников.</w:t>
      </w:r>
    </w:p>
    <w:p w:rsidR="00C5278F" w:rsidRPr="00495E1C" w:rsidRDefault="00C5278F" w:rsidP="00C52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1C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</w:t>
      </w:r>
      <w:r w:rsidRPr="00495E1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95E1C">
        <w:rPr>
          <w:rFonts w:ascii="Times New Roman" w:eastAsia="Times New Roman" w:hAnsi="Times New Roman" w:cs="Times New Roman"/>
          <w:sz w:val="28"/>
          <w:szCs w:val="28"/>
        </w:rPr>
        <w:t xml:space="preserve"> картинки, бумага, карандаши, геометрические фигуры.</w:t>
      </w:r>
    </w:p>
    <w:p w:rsidR="00C5278F" w:rsidRPr="00495E1C" w:rsidRDefault="00C5278F" w:rsidP="00C52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E1C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</w:p>
    <w:p w:rsidR="00C5278F" w:rsidRPr="00495E1C" w:rsidRDefault="00C5278F" w:rsidP="00C527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«Найди отличия»</w:t>
      </w:r>
    </w:p>
    <w:p w:rsidR="00C5278F" w:rsidRPr="00495E1C" w:rsidRDefault="00C5278F" w:rsidP="00C527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предлагают сравнить предметы и их тени. </w:t>
      </w:r>
    </w:p>
    <w:p w:rsidR="00C5278F" w:rsidRPr="00495E1C" w:rsidRDefault="00C5278F" w:rsidP="00C527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«Подбери подходящий лепесток»</w:t>
      </w:r>
    </w:p>
    <w:p w:rsidR="00C5278F" w:rsidRPr="00495E1C" w:rsidRDefault="00C5278F" w:rsidP="00C527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внимательно рассматривают карту с изображением контуров цветов (например, ромашка, мак, василек, подсолнух). Необходимо найти нужные лепестки с учетом цвета и формы.</w:t>
      </w:r>
    </w:p>
    <w:p w:rsidR="00C5278F" w:rsidRPr="00495E1C" w:rsidRDefault="00C5278F" w:rsidP="00C52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E1C">
        <w:rPr>
          <w:rFonts w:ascii="Times New Roman" w:eastAsia="Calibri" w:hAnsi="Times New Roman" w:cs="Times New Roman"/>
          <w:sz w:val="28"/>
          <w:szCs w:val="28"/>
        </w:rPr>
        <w:t>Минутка шалости «Азбука настроения»</w:t>
      </w:r>
    </w:p>
    <w:p w:rsidR="00C5278F" w:rsidRPr="00495E1C" w:rsidRDefault="00C5278F" w:rsidP="00C52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E1C">
        <w:rPr>
          <w:rFonts w:ascii="Times New Roman" w:eastAsia="Calibri" w:hAnsi="Times New Roman" w:cs="Times New Roman"/>
          <w:sz w:val="28"/>
          <w:szCs w:val="28"/>
        </w:rPr>
        <w:t xml:space="preserve">        Психолог предлагает рассмотреть несколько картинок, определить и попытаться передать с помощью жестов, движений, мимики настроение героев.</w:t>
      </w:r>
    </w:p>
    <w:p w:rsidR="00C5278F" w:rsidRPr="00495E1C" w:rsidRDefault="00C5278F" w:rsidP="00C527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«Дорисуй»</w:t>
      </w:r>
    </w:p>
    <w:p w:rsidR="00C5278F" w:rsidRPr="00495E1C" w:rsidRDefault="00C5278F" w:rsidP="00C527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варианты</w:t>
      </w:r>
    </w:p>
    <w:p w:rsidR="00C5278F" w:rsidRPr="00495E1C" w:rsidRDefault="00C5278F" w:rsidP="00C527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Каждому ребенку необходимо дорисовать бусы, состоящие из 3-4 простых геометрических фигур, расположенных в определенном порядке.</w:t>
      </w:r>
    </w:p>
    <w:p w:rsidR="00C5278F" w:rsidRPr="00495E1C" w:rsidRDefault="00C5278F" w:rsidP="00C527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Дорисуй у каждого яблока листик, а в каждом домике – окошко.</w:t>
      </w:r>
    </w:p>
    <w:p w:rsidR="00C5278F" w:rsidRPr="00495E1C" w:rsidRDefault="00C5278F" w:rsidP="00C527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«Что бывает?</w:t>
      </w:r>
    </w:p>
    <w:p w:rsidR="00C5278F" w:rsidRPr="00495E1C" w:rsidRDefault="00C5278F" w:rsidP="00C527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необходимо ответить на следующие вопросы</w:t>
      </w:r>
    </w:p>
    <w:p w:rsidR="00C5278F" w:rsidRPr="00495E1C" w:rsidRDefault="00C5278F" w:rsidP="00C527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Кто или что бывает холодным?</w:t>
      </w:r>
    </w:p>
    <w:p w:rsidR="00C5278F" w:rsidRPr="00495E1C" w:rsidRDefault="00C5278F" w:rsidP="00C527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Кто или что бывает горячим?              </w:t>
      </w:r>
    </w:p>
    <w:p w:rsidR="00C5278F" w:rsidRPr="00495E1C" w:rsidRDefault="00C5278F" w:rsidP="00C527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Кто или что бывает зеленым?</w:t>
      </w:r>
    </w:p>
    <w:p w:rsidR="00C5278F" w:rsidRPr="00495E1C" w:rsidRDefault="00C5278F" w:rsidP="00C527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Кто или что бывает мягким?</w:t>
      </w:r>
    </w:p>
    <w:p w:rsidR="00C5278F" w:rsidRPr="00495E1C" w:rsidRDefault="00C5278F" w:rsidP="00C527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Кто или что бывает колючим?</w:t>
      </w:r>
    </w:p>
    <w:p w:rsidR="00C5278F" w:rsidRPr="00495E1C" w:rsidRDefault="00C5278F" w:rsidP="00C527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«Сложи фигурку»</w:t>
      </w:r>
    </w:p>
    <w:p w:rsidR="00055DC4" w:rsidRDefault="00C5278F" w:rsidP="00C5278F">
      <w:r w:rsidRPr="004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Психолог предлагает детям из частей геометрических фигур сложить, например, из желтых – круг, из зеленых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квадрат, из синих – треугольник</w:t>
      </w:r>
    </w:p>
    <w:sectPr w:rsidR="00055DC4" w:rsidSect="00C5278F">
      <w:pgSz w:w="11906" w:h="16838"/>
      <w:pgMar w:top="1134" w:right="850" w:bottom="1134" w:left="1701" w:header="708" w:footer="708" w:gutter="0"/>
      <w:pgBorders w:offsetFrom="page">
        <w:top w:val="vine" w:sz="17" w:space="24" w:color="2E74B5" w:themeColor="accent1" w:themeShade="BF"/>
        <w:left w:val="vine" w:sz="17" w:space="24" w:color="2E74B5" w:themeColor="accent1" w:themeShade="BF"/>
        <w:bottom w:val="vine" w:sz="17" w:space="24" w:color="2E74B5" w:themeColor="accent1" w:themeShade="BF"/>
        <w:right w:val="vine" w:sz="17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560E"/>
    <w:multiLevelType w:val="hybridMultilevel"/>
    <w:tmpl w:val="E2AE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4F"/>
    <w:rsid w:val="00055DC4"/>
    <w:rsid w:val="002B7C7F"/>
    <w:rsid w:val="00C5278F"/>
    <w:rsid w:val="00F4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2C451-9431-4EA6-B5DA-276A7EBF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Учетная запись Майкрософт</cp:lastModifiedBy>
  <cp:revision>3</cp:revision>
  <dcterms:created xsi:type="dcterms:W3CDTF">2021-10-25T08:29:00Z</dcterms:created>
  <dcterms:modified xsi:type="dcterms:W3CDTF">2021-10-25T10:54:00Z</dcterms:modified>
</cp:coreProperties>
</file>