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86" w:rsidRPr="000D1B86" w:rsidRDefault="000D1B86" w:rsidP="000D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Круглый стол </w:t>
      </w:r>
      <w:r w:rsidRPr="000D1B86">
        <w:rPr>
          <w:rFonts w:ascii="Times New Roman" w:eastAsia="Times New Roman" w:hAnsi="Times New Roman" w:cs="Times New Roman"/>
          <w:b/>
          <w:i/>
          <w:sz w:val="28"/>
          <w:szCs w:val="28"/>
        </w:rPr>
        <w:t>«Движение – основа здоровья детей»</w:t>
      </w:r>
    </w:p>
    <w:p w:rsidR="000D1B86" w:rsidRDefault="000D1B86" w:rsidP="000D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B86" w:rsidRDefault="000D1B86" w:rsidP="000D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8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D1B86">
        <w:rPr>
          <w:rFonts w:ascii="Times New Roman" w:eastAsia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в вопросах </w:t>
      </w:r>
      <w:proofErr w:type="spellStart"/>
      <w:r w:rsidRPr="000D1B86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0D1B86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дошкольников.</w:t>
      </w:r>
    </w:p>
    <w:p w:rsidR="000D1B86" w:rsidRPr="000D1B86" w:rsidRDefault="000D1B86" w:rsidP="000D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B86"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D1B86" w:rsidRPr="000D1B86" w:rsidRDefault="000D1B86" w:rsidP="000D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8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0D1B86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D1B8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технологии в ДОУ- презентация воспитателя Горбенко Ю.В.</w:t>
      </w:r>
    </w:p>
    <w:p w:rsidR="000D1B86" w:rsidRPr="000D1B86" w:rsidRDefault="000D1B86" w:rsidP="000D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8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D1B86">
        <w:rPr>
          <w:rFonts w:ascii="Times New Roman" w:hAnsi="Times New Roman" w:cs="Times New Roman"/>
          <w:sz w:val="28"/>
          <w:szCs w:val="28"/>
        </w:rPr>
        <w:t>Д</w:t>
      </w:r>
      <w:r w:rsidRPr="000D1B86">
        <w:rPr>
          <w:rFonts w:ascii="Times New Roman" w:eastAsia="Times New Roman" w:hAnsi="Times New Roman" w:cs="Times New Roman"/>
          <w:sz w:val="28"/>
          <w:szCs w:val="28"/>
        </w:rPr>
        <w:t>еловая игра «Двигательная активность детей в ДОУ».</w:t>
      </w:r>
    </w:p>
    <w:p w:rsidR="000D1B86" w:rsidRPr="000D1B86" w:rsidRDefault="000D1B86" w:rsidP="000D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86">
        <w:rPr>
          <w:rFonts w:ascii="Times New Roman" w:eastAsia="Times New Roman" w:hAnsi="Times New Roman" w:cs="Times New Roman"/>
          <w:sz w:val="28"/>
          <w:szCs w:val="28"/>
        </w:rPr>
        <w:t xml:space="preserve">3. «Использование </w:t>
      </w:r>
      <w:proofErr w:type="spellStart"/>
      <w:r w:rsidRPr="000D1B86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D1B86">
        <w:rPr>
          <w:rFonts w:ascii="Times New Roman" w:eastAsia="Times New Roman" w:hAnsi="Times New Roman" w:cs="Times New Roman"/>
          <w:sz w:val="28"/>
          <w:szCs w:val="28"/>
        </w:rPr>
        <w:t xml:space="preserve"> технологий на музыкальных занятиях» доклад музыкального руководителя Петренко Г.В.</w:t>
      </w:r>
    </w:p>
    <w:p w:rsidR="000D1B86" w:rsidRDefault="000D1B86" w:rsidP="000D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8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D1B86">
        <w:rPr>
          <w:sz w:val="28"/>
          <w:szCs w:val="28"/>
        </w:rPr>
        <w:t xml:space="preserve"> </w:t>
      </w:r>
      <w:r w:rsidRPr="000D1B86">
        <w:rPr>
          <w:rFonts w:ascii="Times New Roman" w:eastAsia="Times New Roman" w:hAnsi="Times New Roman" w:cs="Times New Roman"/>
          <w:sz w:val="28"/>
          <w:szCs w:val="28"/>
        </w:rPr>
        <w:t>Психотехническое упражнение «Внутренний луч» - педагог-психолог Кущ Е.И.</w:t>
      </w:r>
    </w:p>
    <w:p w:rsidR="000D1B86" w:rsidRPr="000D1B86" w:rsidRDefault="000D1B86" w:rsidP="000D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B86">
        <w:rPr>
          <w:rFonts w:ascii="Times New Roman" w:eastAsia="Times New Roman" w:hAnsi="Times New Roman" w:cs="Times New Roman"/>
          <w:b/>
          <w:sz w:val="28"/>
          <w:szCs w:val="28"/>
        </w:rPr>
        <w:t>Ход проведения:</w:t>
      </w:r>
    </w:p>
    <w:p w:rsidR="004D7E4E" w:rsidRPr="00F819D4" w:rsidRDefault="000D1B86" w:rsidP="000D1B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9D4">
        <w:rPr>
          <w:rFonts w:ascii="Times New Roman" w:hAnsi="Times New Roman" w:cs="Times New Roman"/>
          <w:i/>
          <w:sz w:val="28"/>
          <w:szCs w:val="28"/>
        </w:rPr>
        <w:t>1. Организационная часть</w:t>
      </w:r>
    </w:p>
    <w:p w:rsidR="00F819D4" w:rsidRDefault="000D1B86" w:rsidP="000D1B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B86">
        <w:rPr>
          <w:rFonts w:ascii="Times New Roman" w:hAnsi="Times New Roman" w:cs="Times New Roman"/>
          <w:sz w:val="28"/>
          <w:szCs w:val="28"/>
        </w:rPr>
        <w:t>«Забота о здоровье –</w:t>
      </w:r>
      <w:r w:rsidR="00F819D4">
        <w:rPr>
          <w:rFonts w:ascii="Times New Roman" w:hAnsi="Times New Roman" w:cs="Times New Roman"/>
          <w:sz w:val="28"/>
          <w:szCs w:val="28"/>
        </w:rPr>
        <w:t xml:space="preserve"> это важнейший труд воспитателя</w:t>
      </w:r>
      <w:r w:rsidRPr="000D1B86">
        <w:rPr>
          <w:rFonts w:ascii="Times New Roman" w:hAnsi="Times New Roman" w:cs="Times New Roman"/>
          <w:sz w:val="28"/>
          <w:szCs w:val="28"/>
        </w:rPr>
        <w:t>.</w:t>
      </w:r>
    </w:p>
    <w:p w:rsidR="000D1B86" w:rsidRPr="000D1B86" w:rsidRDefault="000D1B86" w:rsidP="000D1B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B86">
        <w:rPr>
          <w:rFonts w:ascii="Times New Roman" w:hAnsi="Times New Roman" w:cs="Times New Roman"/>
          <w:sz w:val="28"/>
          <w:szCs w:val="28"/>
        </w:rPr>
        <w:t>От жизнедеятельности, бодрости детей зависит их духовная жизнь, мировоззрение, умственное развитие, прочность знаний, вера в свои силы…»</w:t>
      </w:r>
    </w:p>
    <w:p w:rsidR="000D1B86" w:rsidRPr="000D1B86" w:rsidRDefault="000D1B86" w:rsidP="000D1B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D1B86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</w:p>
    <w:p w:rsidR="000D1B86" w:rsidRPr="000D1B86" w:rsidRDefault="000D1B86" w:rsidP="000D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B86" w:rsidRPr="000D1B86" w:rsidRDefault="000D1B86" w:rsidP="000D1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86">
        <w:rPr>
          <w:rFonts w:ascii="Times New Roman" w:hAnsi="Times New Roman" w:cs="Times New Roman"/>
          <w:sz w:val="28"/>
          <w:szCs w:val="28"/>
        </w:rPr>
        <w:t>Уважаемые коллеги! Все мы знаем, что невнимание к ребенку, неуважение его личности лишают возможностей самореализации в будущем.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B86">
        <w:rPr>
          <w:rFonts w:ascii="Times New Roman" w:hAnsi="Times New Roman" w:cs="Times New Roman"/>
          <w:sz w:val="28"/>
          <w:szCs w:val="28"/>
        </w:rPr>
        <w:t xml:space="preserve">Здоровье – это основание жизненной целостности организма, а болезнь источник ее распада. Здоровый ребенок – эталон и практически достижимая норма детского развития. Здоровый ребенок должен рассматриваться как целостный телесно-духовный организм. </w:t>
      </w:r>
      <w:r w:rsidRPr="000D1B86">
        <w:rPr>
          <w:rFonts w:ascii="Times New Roman" w:hAnsi="Times New Roman" w:cs="Times New Roman"/>
          <w:sz w:val="28"/>
          <w:szCs w:val="28"/>
        </w:rPr>
        <w:t>Его оздоровление — это не</w:t>
      </w:r>
      <w:r w:rsidRPr="000D1B86">
        <w:rPr>
          <w:rFonts w:ascii="Times New Roman" w:hAnsi="Times New Roman" w:cs="Times New Roman"/>
          <w:sz w:val="28"/>
          <w:szCs w:val="28"/>
        </w:rPr>
        <w:t xml:space="preserve"> совокупность </w:t>
      </w:r>
      <w:proofErr w:type="spellStart"/>
      <w:r w:rsidRPr="000D1B86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B86">
        <w:rPr>
          <w:rFonts w:ascii="Times New Roman" w:hAnsi="Times New Roman" w:cs="Times New Roman"/>
          <w:sz w:val="28"/>
          <w:szCs w:val="28"/>
        </w:rPr>
        <w:t>- профилактических мероприятий, а форма развития. Расширения психофизиологических возможностей детского организма. Именно поэтому здоровье детей и основанная в нем жизненная целостность организма должны стать точкой приложения усилий педагогов.</w:t>
      </w:r>
      <w:r w:rsidRPr="000D1B86">
        <w:t xml:space="preserve"> </w:t>
      </w:r>
      <w:r w:rsidRPr="000D1B86">
        <w:rPr>
          <w:rFonts w:ascii="Times New Roman" w:hAnsi="Times New Roman" w:cs="Times New Roman"/>
          <w:sz w:val="28"/>
          <w:szCs w:val="28"/>
        </w:rPr>
        <w:t>Важнейшим условием оздоровления в ДОУ является организация двигательной активности детей.</w:t>
      </w:r>
    </w:p>
    <w:p w:rsidR="000D1B86" w:rsidRPr="000D1B86" w:rsidRDefault="000D1B86" w:rsidP="000D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B86">
        <w:rPr>
          <w:rFonts w:ascii="Times New Roman" w:hAnsi="Times New Roman" w:cs="Times New Roman"/>
          <w:sz w:val="28"/>
          <w:szCs w:val="28"/>
        </w:rPr>
        <w:t>Двигательная активность способствует:</w:t>
      </w:r>
    </w:p>
    <w:p w:rsidR="000D1B86" w:rsidRPr="000D1B86" w:rsidRDefault="000D1B86" w:rsidP="000D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B86">
        <w:rPr>
          <w:rFonts w:ascii="Times New Roman" w:hAnsi="Times New Roman" w:cs="Times New Roman"/>
          <w:sz w:val="28"/>
          <w:szCs w:val="28"/>
        </w:rPr>
        <w:t>повышению устойчивости организма к различным заболеваниям;</w:t>
      </w:r>
    </w:p>
    <w:p w:rsidR="000D1B86" w:rsidRPr="000D1B86" w:rsidRDefault="000D1B86" w:rsidP="000D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B86">
        <w:rPr>
          <w:rFonts w:ascii="Times New Roman" w:hAnsi="Times New Roman" w:cs="Times New Roman"/>
          <w:sz w:val="28"/>
          <w:szCs w:val="28"/>
        </w:rPr>
        <w:t>росту физической работоспособности;</w:t>
      </w:r>
    </w:p>
    <w:p w:rsidR="000D1B86" w:rsidRPr="000D1B86" w:rsidRDefault="000D1B86" w:rsidP="000D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B86">
        <w:rPr>
          <w:rFonts w:ascii="Times New Roman" w:hAnsi="Times New Roman" w:cs="Times New Roman"/>
          <w:sz w:val="28"/>
          <w:szCs w:val="28"/>
        </w:rPr>
        <w:t>нормализации деятельности отдельных органов и функциональных систем;</w:t>
      </w:r>
    </w:p>
    <w:p w:rsidR="000D1B86" w:rsidRDefault="000D1B86" w:rsidP="000D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B86">
        <w:rPr>
          <w:rFonts w:ascii="Times New Roman" w:hAnsi="Times New Roman" w:cs="Times New Roman"/>
          <w:sz w:val="28"/>
          <w:szCs w:val="28"/>
        </w:rPr>
        <w:t>появлению положительных эмоций, способствующих укреплению психического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B86" w:rsidRPr="00F819D4" w:rsidRDefault="000D1B86" w:rsidP="000D1B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9D4">
        <w:rPr>
          <w:rFonts w:ascii="Times New Roman" w:hAnsi="Times New Roman" w:cs="Times New Roman"/>
          <w:i/>
          <w:sz w:val="28"/>
          <w:szCs w:val="28"/>
        </w:rPr>
        <w:t>2. Основная часть.</w:t>
      </w:r>
    </w:p>
    <w:p w:rsidR="000D1B86" w:rsidRDefault="000D1B86" w:rsidP="000D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B86"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proofErr w:type="spellStart"/>
      <w:r w:rsidRPr="000D1B8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D1B8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1B86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 xml:space="preserve">й в ДОУ расскажет </w:t>
      </w:r>
      <w:r w:rsidRPr="000D1B86">
        <w:rPr>
          <w:rFonts w:ascii="Times New Roman" w:hAnsi="Times New Roman" w:cs="Times New Roman"/>
          <w:sz w:val="28"/>
          <w:szCs w:val="28"/>
        </w:rPr>
        <w:t xml:space="preserve">воспитателя Горбенко Ю.В.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мультимедийной </w:t>
      </w:r>
      <w:r w:rsidRPr="000D1B86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F819D4" w:rsidRDefault="00F819D4" w:rsidP="00F8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819D4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819D4">
        <w:rPr>
          <w:rFonts w:ascii="Times New Roman" w:hAnsi="Times New Roman" w:cs="Times New Roman"/>
          <w:sz w:val="28"/>
          <w:szCs w:val="28"/>
        </w:rPr>
        <w:t>ело</w:t>
      </w:r>
      <w:r>
        <w:rPr>
          <w:rFonts w:ascii="Times New Roman" w:hAnsi="Times New Roman" w:cs="Times New Roman"/>
          <w:sz w:val="28"/>
          <w:szCs w:val="28"/>
        </w:rPr>
        <w:t>вой</w:t>
      </w:r>
      <w:r w:rsidRPr="00F819D4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19D4">
        <w:rPr>
          <w:rFonts w:ascii="Times New Roman" w:hAnsi="Times New Roman" w:cs="Times New Roman"/>
          <w:sz w:val="28"/>
          <w:szCs w:val="28"/>
        </w:rPr>
        <w:t xml:space="preserve"> «Двига</w:t>
      </w:r>
      <w:r>
        <w:rPr>
          <w:rFonts w:ascii="Times New Roman" w:hAnsi="Times New Roman" w:cs="Times New Roman"/>
          <w:sz w:val="28"/>
          <w:szCs w:val="28"/>
        </w:rPr>
        <w:t>тельная активность детей в ДОУ» предлагаю нашу дальнейшее обсуждение данной 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819D4">
        <w:t xml:space="preserve"> </w:t>
      </w:r>
      <w:proofErr w:type="gramEnd"/>
      <w:r w:rsidRPr="00F819D4">
        <w:rPr>
          <w:rFonts w:ascii="Times New Roman" w:hAnsi="Times New Roman" w:cs="Times New Roman"/>
          <w:sz w:val="28"/>
          <w:szCs w:val="28"/>
        </w:rPr>
        <w:t>Для этого я предлагаю разделиться на две команды и занять места за столами.</w:t>
      </w:r>
      <w:r w:rsidRPr="00F819D4">
        <w:t xml:space="preserve"> </w:t>
      </w:r>
      <w:r w:rsidRPr="00F819D4">
        <w:rPr>
          <w:rFonts w:ascii="Times New Roman" w:hAnsi="Times New Roman" w:cs="Times New Roman"/>
          <w:sz w:val="28"/>
          <w:szCs w:val="28"/>
        </w:rPr>
        <w:t>Приветствуется творчество, фантазия, смекалка команды.</w:t>
      </w:r>
    </w:p>
    <w:p w:rsidR="00F819D4" w:rsidRPr="00F819D4" w:rsidRDefault="00F819D4" w:rsidP="00F819D4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Times New Roman"/>
          <w:color w:val="199043"/>
          <w:sz w:val="24"/>
          <w:szCs w:val="24"/>
          <w:lang w:eastAsia="ru-RU"/>
        </w:rPr>
      </w:pPr>
      <w:r w:rsidRPr="00F819D4">
        <w:rPr>
          <w:rFonts w:ascii="Helvetica" w:eastAsia="Times New Roman" w:hAnsi="Helvetica" w:cs="Times New Roman"/>
          <w:b/>
          <w:bCs/>
          <w:i/>
          <w:iCs/>
          <w:color w:val="199043"/>
          <w:sz w:val="24"/>
          <w:szCs w:val="24"/>
          <w:lang w:eastAsia="ru-RU"/>
        </w:rPr>
        <w:lastRenderedPageBreak/>
        <w:t>Задание</w:t>
      </w:r>
      <w:r w:rsidRPr="00F819D4">
        <w:rPr>
          <w:rFonts w:ascii="Helvetica" w:eastAsia="Times New Roman" w:hAnsi="Helvetica" w:cs="Times New Roman"/>
          <w:b/>
          <w:bCs/>
          <w:i/>
          <w:iCs/>
          <w:color w:val="199043"/>
          <w:sz w:val="24"/>
          <w:szCs w:val="24"/>
          <w:lang w:eastAsia="ru-RU"/>
        </w:rPr>
        <w:t> </w:t>
      </w:r>
      <w:r w:rsidRPr="00F819D4">
        <w:rPr>
          <w:rFonts w:ascii="Helvetica" w:eastAsia="Times New Roman" w:hAnsi="Helvetica" w:cs="Times New Roman"/>
          <w:b/>
          <w:bCs/>
          <w:color w:val="199043"/>
          <w:sz w:val="24"/>
          <w:szCs w:val="24"/>
          <w:lang w:eastAsia="ru-RU"/>
        </w:rPr>
        <w:t>«Мозговая атака»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основные виды движения. (Ходьба, бег, прыжки, ползание, лазание, бросание, ловля, метание, упражнения на равновесие, строевые упражнения, ритмическая гимнастика.)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строевые упражнения. (Построение в колонну по одному, в шеренгу, перестроение в колонны по двое, по трое. Размыкание в колонне, в шеренге. Повороты направо налево, кругом.)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виды циклических упражнений вы знаете? (</w:t>
      </w: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</w:t>
      </w: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лыжах, катание на велосипеде, бег, плавание.)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 чем речь? Кратковременные физические упражнения способствуют смене позы и характера деятельности путем двигательной активности. (</w:t>
      </w: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</w:t>
      </w: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)  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Назовите виды подвижных игр. (С бегом, с прыжками, с лазанием, с метанием, эстафеты, с элементами соревнования, народные игры).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Приведите пример подвижных игр с бегом. («</w:t>
      </w:r>
      <w:proofErr w:type="spellStart"/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«Мышеловка», «Мы веселые ребята», «Бездомный заяц и т.д.)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Приведите пример подвижных игр с прыжками («Не оставайся на полу», «Удочка», «С кочки на кочку», «Классы».)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Приведите пример подвижных игр с бросанием и ловлей. («Сбей кеглю», «Попади в обруч», «Охотники и звери».)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Назовите формы организации двигательной деятельности в ДОУ: (ОД по физическому развитию детей; Физкультурно-оздоровительная работа в режиме дня: утренняя гимнастика, подвижные игры и физические упражнения на прогулке, физкультминутки, физкультурные паузы, бодрящая гимнастика после дневного сна, закаливающие мероприятия, физкультурный уголок в группе, самостоятельная двигательная деятельность детей.</w:t>
      </w:r>
    </w:p>
    <w:p w:rsid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Основное специфическое средство развития физических качеств детей - … (физические упражнения)</w:t>
      </w:r>
    </w:p>
    <w:p w:rsidR="00F819D4" w:rsidRPr="00F819D4" w:rsidRDefault="00F819D4" w:rsidP="00F819D4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Times New Roman"/>
          <w:color w:val="199043"/>
          <w:sz w:val="24"/>
          <w:szCs w:val="24"/>
          <w:lang w:eastAsia="ru-RU"/>
        </w:rPr>
      </w:pPr>
      <w:r w:rsidRPr="00F819D4">
        <w:rPr>
          <w:rFonts w:ascii="Helvetica" w:eastAsia="Times New Roman" w:hAnsi="Helvetica" w:cs="Times New Roman"/>
          <w:b/>
          <w:bCs/>
          <w:i/>
          <w:iCs/>
          <w:color w:val="199043"/>
          <w:sz w:val="24"/>
          <w:szCs w:val="24"/>
          <w:lang w:eastAsia="ru-RU"/>
        </w:rPr>
        <w:t>Задание</w:t>
      </w:r>
      <w:r w:rsidRPr="00F819D4">
        <w:rPr>
          <w:rFonts w:ascii="Helvetica" w:eastAsia="Times New Roman" w:hAnsi="Helvetica" w:cs="Times New Roman"/>
          <w:b/>
          <w:bCs/>
          <w:i/>
          <w:iCs/>
          <w:color w:val="199043"/>
          <w:sz w:val="24"/>
          <w:szCs w:val="24"/>
          <w:lang w:eastAsia="ru-RU"/>
        </w:rPr>
        <w:t>. </w:t>
      </w:r>
      <w:r w:rsidRPr="00F819D4">
        <w:rPr>
          <w:rFonts w:ascii="Helvetica" w:eastAsia="Times New Roman" w:hAnsi="Helvetica" w:cs="Times New Roman"/>
          <w:b/>
          <w:bCs/>
          <w:color w:val="199043"/>
          <w:sz w:val="24"/>
          <w:szCs w:val="24"/>
          <w:lang w:eastAsia="ru-RU"/>
        </w:rPr>
        <w:t>«Физкультурная пауза»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вам поиграть с игровым пособием «Чудо-парашют».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что многие из вас помнят и знают стихотворения, чтение которых сопровождается движениями. О таких стихотворениях я и хочу вам немного рассказать. Работая с детьми, нужно учитывать их возрастные особенности и на занятиях отдавать предпочтение различным игровым формам, применяя в своей работе «Парашют». Есть очень интересная игра «Расскажи стихи с волшебным парашютом». Дети любят повторять движения за взрослыми. Взрослый сопровождает чтение стихотворения подходящими по смыслу движениями, а дети повторяют слова и движения за взрослым. Давайте вместе с вами попробуем попасть в детство и немного поиграть.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«Три медведя»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 шли домой (ходьба с парашютом по кругу)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был большой, большой (парашют поднят вверх)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ним – поменьше ростом (руки с парашютом на уровне груди)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сынок – малютка просто (приседают, опускают парашют)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маленький он был, с погремушками ходил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</w:t>
      </w:r>
      <w:proofErr w:type="gramEnd"/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ритмично поднимать и опускать)</w:t>
      </w:r>
    </w:p>
    <w:p w:rsidR="00F819D4" w:rsidRPr="00F819D4" w:rsidRDefault="00F819D4" w:rsidP="00F81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Дзинь – дзинь.</w:t>
      </w:r>
    </w:p>
    <w:p w:rsidR="00F819D4" w:rsidRDefault="00F819D4" w:rsidP="00F8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весело прошли наши задания в деловой двигательной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игре,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</w:t>
      </w:r>
      <w:r w:rsidRPr="00F819D4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D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19D4">
        <w:rPr>
          <w:rFonts w:ascii="Times New Roman" w:hAnsi="Times New Roman" w:cs="Times New Roman"/>
          <w:sz w:val="28"/>
          <w:szCs w:val="28"/>
        </w:rPr>
        <w:t xml:space="preserve"> техноло</w:t>
      </w:r>
      <w:r>
        <w:rPr>
          <w:rFonts w:ascii="Times New Roman" w:hAnsi="Times New Roman" w:cs="Times New Roman"/>
          <w:sz w:val="28"/>
          <w:szCs w:val="28"/>
        </w:rPr>
        <w:t>гий на музыкальных занятиях</w:t>
      </w:r>
      <w:r w:rsidRPr="00F81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 Вас</w:t>
      </w:r>
      <w:r w:rsidRPr="00F819D4">
        <w:rPr>
          <w:rFonts w:ascii="Times New Roman" w:hAnsi="Times New Roman" w:cs="Times New Roman"/>
          <w:sz w:val="28"/>
          <w:szCs w:val="28"/>
        </w:rPr>
        <w:t xml:space="preserve"> музыкальн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819D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819D4">
        <w:rPr>
          <w:rFonts w:ascii="Times New Roman" w:hAnsi="Times New Roman" w:cs="Times New Roman"/>
          <w:sz w:val="28"/>
          <w:szCs w:val="28"/>
        </w:rPr>
        <w:t xml:space="preserve"> Петренко Г.В.</w:t>
      </w:r>
    </w:p>
    <w:p w:rsidR="00456E47" w:rsidRPr="00456E47" w:rsidRDefault="00456E47" w:rsidP="00456E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E47">
        <w:rPr>
          <w:rFonts w:ascii="Times New Roman" w:hAnsi="Times New Roman" w:cs="Times New Roman"/>
          <w:i/>
          <w:sz w:val="28"/>
          <w:szCs w:val="28"/>
        </w:rPr>
        <w:t>3. Заключительная часть</w:t>
      </w:r>
    </w:p>
    <w:p w:rsidR="00F819D4" w:rsidRPr="00F819D4" w:rsidRDefault="00456E47" w:rsidP="00456E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9D4"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– самый главный показатель жизнедеятельности каждого человека, и только с хорошим здоровьем можно жить полноценной жизнью. С самого раннего детства каждый из нас осознаёт важность разумного отношения к своему здоровью...</w:t>
      </w:r>
    </w:p>
    <w:p w:rsidR="00F819D4" w:rsidRPr="00F819D4" w:rsidRDefault="00F819D4" w:rsidP="00456E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прекрасно понимаем, как важно беречь свое здоровье. Но делаем ли мы что-то для того, чтобы сохранить его на долгие годы</w:t>
      </w: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мы выполним с вами </w:t>
      </w:r>
      <w:r w:rsidRPr="00456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психотехническое упражнение</w:t>
      </w: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которого можно снять усталость, обрести внутреннюю стабильность и почувствовать уверенность в себе.</w:t>
      </w:r>
    </w:p>
    <w:p w:rsidR="00F819D4" w:rsidRPr="00F819D4" w:rsidRDefault="00F819D4" w:rsidP="0045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называется </w:t>
      </w:r>
      <w:r w:rsidRPr="00456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«Внутренний луч».</w:t>
      </w:r>
    </w:p>
    <w:p w:rsidR="00F819D4" w:rsidRPr="00F819D4" w:rsidRDefault="00F819D4" w:rsidP="0045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Приметите удобную позу, сядьте удобно.</w:t>
      </w:r>
    </w:p>
    <w:p w:rsidR="00F819D4" w:rsidRPr="00F819D4" w:rsidRDefault="00F819D4" w:rsidP="0045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(Включается спокойная музыка)</w:t>
      </w:r>
    </w:p>
    <w:p w:rsidR="00F819D4" w:rsidRPr="00F819D4" w:rsidRDefault="00F819D4" w:rsidP="0045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внутри вашей головы, в верхней ее части, возникает светлый луч, который медленно и последовательно движется сверху вниз и медленно, постепенно освещает лицо, шею, плечи, руки теплым, ровным и расслабляющим светом. По мере движения луча разглаживаются морщины, исчезает на</w:t>
      </w: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пряжение в области затылка, ослабляется складка на лбу, ослабляются зажимы в углах губ, опускаются плечи, освобождаются шея и грудь. Внутренний луч как бы формирует новую внешность - спокойного, освобожденного человека, удовлетворенного собой, своей жизнью и своей профессией.</w:t>
      </w:r>
    </w:p>
    <w:p w:rsidR="00F819D4" w:rsidRPr="00F819D4" w:rsidRDefault="00F819D4" w:rsidP="0045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вместе, не открывая глаза, произносим «Я стал новым человеком! Я стал молодым и сильным, спокойным и стабильным! Я все буду делать хорошо!»</w:t>
      </w:r>
    </w:p>
    <w:p w:rsidR="00F819D4" w:rsidRPr="00F819D4" w:rsidRDefault="00F819D4" w:rsidP="0045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Закончить </w:t>
      </w:r>
      <w:r w:rsidR="00456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круглый стол</w:t>
      </w: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хотелось бы словами Сухомлинского В.А., он писал: </w:t>
      </w:r>
      <w:r w:rsidRPr="00456E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«Физическая культура должна обеспечить осознанное отношение детей к собственному организму, выработать умение щадить здоровье, укреплять его правильным режимом труда. Отдыха, питания, гимнастикой и спортом. Закаливать физические и нервные силы, предупреждать заболевание…»</w:t>
      </w:r>
    </w:p>
    <w:p w:rsidR="00F819D4" w:rsidRPr="00F819D4" w:rsidRDefault="00F819D4" w:rsidP="0045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p w:rsidR="00F819D4" w:rsidRPr="00456E47" w:rsidRDefault="00F819D4" w:rsidP="00456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19D4" w:rsidRPr="0045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36"/>
    <w:rsid w:val="000D1B86"/>
    <w:rsid w:val="00456E47"/>
    <w:rsid w:val="004D7E4E"/>
    <w:rsid w:val="00BD5436"/>
    <w:rsid w:val="00F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AAD7F-5DD9-4FF8-8E5E-41834B94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2021-04-08T13:10:00Z</dcterms:created>
  <dcterms:modified xsi:type="dcterms:W3CDTF">2021-04-08T13:45:00Z</dcterms:modified>
</cp:coreProperties>
</file>